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Use this format for the Research Project Outline.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Copy &amp; paste the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yshortcuts"/>
          <w:rFonts w:ascii="Arial" w:hAnsi="Arial" w:cs="Arial"/>
          <w:color w:val="000000"/>
        </w:rPr>
        <w:t>outline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below into your Wiki Page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Replace the word ‘Topic’ with your topic.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Leave the outline &amp; add your information to the outline.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jc w:val="center"/>
        <w:rPr>
          <w:color w:val="000000"/>
        </w:rPr>
      </w:pPr>
      <w:r>
        <w:rPr>
          <w:rFonts w:ascii="Arial" w:hAnsi="Arial" w:cs="Arial"/>
          <w:color w:val="000000"/>
        </w:rPr>
        <w:t>Topic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1. 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Definition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a.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Identify/define topic: Condition in which the pressure of blood in your arteries is dangerously high.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b.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History/Origin of item: Descriptions of the disease first came from Thomas Young in 1808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2. 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Signs/Symptoms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a.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Specific examples: Usually no symptoms present, the disease can cause other diseases like stroke and heart attack. Rarely there are headaches, dizziness, shortness of breath, and blurred vision.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b.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How long they should last before concern: Ask your doctor       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c.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Genetic, hereditary or environmental factors: Genetics, smoking, obesity, if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a large portion of your diet consists of sodium.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3. 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Treatment/Managing the problem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a.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If treatment is available, examples and details listed: Medication, weight loss, change in diet, change in lifestyle, and regular exercise.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b.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Role of diet: eat healthier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c.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Role of exercise: exercise frequently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d.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Role of medicine: Medication helps reduce the risk on complications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e.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Role of family support given: Make sure your family doesn’t pressure you into eating unhealthily.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f.</w:t>
      </w:r>
      <w:r>
        <w:rPr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Management of problem short-term: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massage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g.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  Management of problem long-term: medication, exercise, lifestyle, diet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h.</w:t>
      </w:r>
      <w:r>
        <w:rPr>
          <w:color w:val="000000"/>
          <w:sz w:val="14"/>
          <w:szCs w:val="14"/>
        </w:rPr>
        <w:t>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Impact on the individual: It increases risks of worse diseases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i.</w:t>
      </w:r>
      <w:r>
        <w:rPr>
          <w:color w:val="000000"/>
          <w:sz w:val="14"/>
          <w:szCs w:val="14"/>
        </w:rPr>
        <w:t>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Impact on the family: none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B442E" w:rsidRDefault="00EB442E" w:rsidP="00EB442E">
      <w:pPr>
        <w:shd w:val="clear" w:color="auto" w:fill="FFFFFF"/>
        <w:rPr>
          <w:color w:val="000000"/>
        </w:rPr>
      </w:pPr>
      <w:r>
        <w:rPr>
          <w:rFonts w:ascii="Arial" w:hAnsi="Arial" w:cs="Arial"/>
          <w:color w:val="000000"/>
        </w:rPr>
        <w:t>j.</w:t>
      </w:r>
      <w:r>
        <w:rPr>
          <w:color w:val="000000"/>
          <w:sz w:val="14"/>
          <w:szCs w:val="14"/>
        </w:rPr>
        <w:t>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</w:rPr>
        <w:t>Statistics integrated into the data:8 out of every 100,000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lastRenderedPageBreak/>
        <w:t>4.  What I learned</w:t>
      </w:r>
      <w:r>
        <w:rPr>
          <w:rFonts w:ascii="Arial" w:hAnsi="Arial" w:cs="Arial"/>
        </w:rPr>
        <w:t>/3 WOW’s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  <w:r w:rsidR="00EC35A5">
        <w:rPr>
          <w:rFonts w:ascii="Arial" w:hAnsi="Arial" w:cs="Arial"/>
        </w:rPr>
        <w:t>46 million people have diagnosis hypertension but 33% of the world has non-diagnosis hypertension.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  <w:r w:rsidR="00EC35A5">
        <w:rPr>
          <w:rFonts w:ascii="Arial" w:hAnsi="Arial" w:cs="Arial"/>
        </w:rPr>
        <w:t>8 in every 100,000 people die from hypertension</w:t>
      </w:r>
    </w:p>
    <w:p w:rsidR="00202CC2" w:rsidRDefault="00202CC2" w:rsidP="00202CC2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  <w:r w:rsidR="00EC35A5">
        <w:rPr>
          <w:rFonts w:ascii="Arial" w:hAnsi="Arial" w:cs="Arial"/>
        </w:rPr>
        <w:t xml:space="preserve"> 53% of all people living in nursing homes have hypertension.</w:t>
      </w:r>
    </w:p>
    <w:p w:rsidR="00873C63" w:rsidRDefault="00873C63" w:rsidP="00873C63">
      <w:pPr>
        <w:pStyle w:val="ListParagraph"/>
        <w:rPr>
          <w:rFonts w:ascii="Arial" w:hAnsi="Arial" w:cs="Arial"/>
        </w:rPr>
      </w:pPr>
    </w:p>
    <w:p w:rsidR="00873C63" w:rsidRDefault="00873C63" w:rsidP="00202CC2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New information learned: 25% of Americans have pre-Hypertension which is right on the verge of being considered Hypertension</w:t>
      </w:r>
      <w:r>
        <w:rPr>
          <w:rFonts w:ascii="Arial" w:hAnsi="Arial" w:cs="Arial"/>
          <w:noProof/>
          <w:lang w:eastAsia="ja-JP"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rFonts w:ascii="Arial" w:hAnsi="Arial" w:cs="Arial"/>
        </w:rPr>
        <w:t>.</w:t>
      </w:r>
    </w:p>
    <w:p w:rsidR="007414CF" w:rsidRDefault="007414CF" w:rsidP="007414CF">
      <w:pPr>
        <w:pStyle w:val="ListParagraph"/>
        <w:rPr>
          <w:rFonts w:ascii="Arial" w:hAnsi="Arial" w:cs="Arial"/>
        </w:rPr>
      </w:pPr>
    </w:p>
    <w:p w:rsidR="007414CF" w:rsidRDefault="007414CF" w:rsidP="007414CF">
      <w:pPr>
        <w:rPr>
          <w:rFonts w:ascii="Arial" w:hAnsi="Arial" w:cs="Arial"/>
        </w:rPr>
      </w:pPr>
      <w:r>
        <w:rPr>
          <w:rFonts w:ascii="Arial" w:hAnsi="Arial" w:cs="Arial"/>
        </w:rPr>
        <w:t>5. Resources</w:t>
      </w:r>
    </w:p>
    <w:p w:rsidR="00EC35A5" w:rsidRDefault="00EC35A5" w:rsidP="007414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1.</w:t>
      </w: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  <w:r>
        <w:rPr>
          <w:color w:val="000000"/>
        </w:rPr>
        <w:t xml:space="preserve">"FASTSTATS - Hypertension." </w:t>
      </w:r>
      <w:r>
        <w:rPr>
          <w:i/>
          <w:iCs/>
          <w:color w:val="000000"/>
        </w:rPr>
        <w:t>Centers for Disease Control and Prevention</w:t>
      </w:r>
      <w:r>
        <w:rPr>
          <w:color w:val="000000"/>
        </w:rPr>
        <w:t>. Web. 30 Jan. 2012. &lt;http://www.cdc.gov/nchs/fastats/hyprtens.htm&gt;.</w:t>
      </w:r>
    </w:p>
    <w:p w:rsidR="00EC35A5" w:rsidRDefault="00EC35A5" w:rsidP="00EC35A5">
      <w:pPr>
        <w:shd w:val="clear" w:color="auto" w:fill="FFFFFF"/>
        <w:spacing w:line="480" w:lineRule="atLeast"/>
        <w:rPr>
          <w:color w:val="000000"/>
        </w:rPr>
      </w:pPr>
      <w:r>
        <w:rPr>
          <w:color w:val="000000"/>
        </w:rPr>
        <w:t>2.</w:t>
      </w: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  <w:r>
        <w:rPr>
          <w:i/>
          <w:iCs/>
          <w:color w:val="000000"/>
        </w:rPr>
        <w:t>Symptoms of Hypertension | Becoming Free of High Blood Pressure</w:t>
      </w:r>
      <w:r>
        <w:rPr>
          <w:color w:val="000000"/>
        </w:rPr>
        <w:t>. Web. 30 Jan. 2012. &lt;http://symptomsofhypertension.net/&gt;.</w:t>
      </w: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  <w:r>
        <w:rPr>
          <w:color w:val="000000"/>
        </w:rPr>
        <w:tab/>
        <w:t>3.</w:t>
      </w: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  <w:r>
        <w:rPr>
          <w:color w:val="000000"/>
        </w:rPr>
        <w:t xml:space="preserve">"Hypertension: Overview &amp; Facts." </w:t>
      </w:r>
      <w:r>
        <w:rPr>
          <w:i/>
          <w:iCs/>
          <w:color w:val="000000"/>
        </w:rPr>
        <w:t>WebMD - Better Information. Better Health.</w:t>
      </w:r>
      <w:r>
        <w:rPr>
          <w:color w:val="000000"/>
        </w:rPr>
        <w:t xml:space="preserve"> Web. 30 Jan. 2012. &lt;http://www.webmd.com/hypertension-high-blood-pressure/guide/hypertension-overview-facts&gt;.</w:t>
      </w: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  <w:r>
        <w:rPr>
          <w:color w:val="000000"/>
        </w:rPr>
        <w:tab/>
        <w:t>4.</w:t>
      </w: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  <w:r>
        <w:rPr>
          <w:color w:val="000000"/>
        </w:rPr>
        <w:lastRenderedPageBreak/>
        <w:t xml:space="preserve">Bronson, Mary H., and Don Merki. </w:t>
      </w:r>
      <w:r>
        <w:rPr>
          <w:i/>
          <w:iCs/>
          <w:color w:val="000000"/>
        </w:rPr>
        <w:t>Glencoe Health</w:t>
      </w:r>
      <w:r>
        <w:rPr>
          <w:color w:val="000000"/>
        </w:rPr>
        <w:t>. New York: Glencoe/McGraw-Hill, 2005. Print.</w:t>
      </w: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</w:p>
    <w:p w:rsidR="00EC35A5" w:rsidRDefault="00EC35A5" w:rsidP="00EC35A5">
      <w:pPr>
        <w:shd w:val="clear" w:color="auto" w:fill="FFFFFF"/>
        <w:spacing w:line="480" w:lineRule="atLeast"/>
        <w:ind w:hanging="720"/>
        <w:rPr>
          <w:color w:val="000000"/>
        </w:rPr>
      </w:pPr>
    </w:p>
    <w:p w:rsidR="00EC35A5" w:rsidRPr="00202CC2" w:rsidRDefault="00EC35A5" w:rsidP="007414CF">
      <w:pPr>
        <w:rPr>
          <w:rFonts w:ascii="Arial" w:hAnsi="Arial" w:cs="Arial"/>
        </w:rPr>
      </w:pPr>
    </w:p>
    <w:sectPr w:rsidR="00EC35A5" w:rsidRPr="00202CC2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2612B7"/>
    <w:rsid w:val="004142F4"/>
    <w:rsid w:val="005C1E49"/>
    <w:rsid w:val="007414CF"/>
    <w:rsid w:val="007D1803"/>
    <w:rsid w:val="00873C63"/>
    <w:rsid w:val="00A70267"/>
    <w:rsid w:val="00A71DE7"/>
    <w:rsid w:val="00CD5B09"/>
    <w:rsid w:val="00EB442E"/>
    <w:rsid w:val="00EC3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  <w:style w:type="paragraph" w:styleId="BalloonText">
    <w:name w:val="Balloon Text"/>
    <w:basedOn w:val="Normal"/>
    <w:link w:val="BalloonTextChar"/>
    <w:rsid w:val="00873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3C6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B442E"/>
  </w:style>
  <w:style w:type="character" w:customStyle="1" w:styleId="yshortcuts">
    <w:name w:val="yshortcuts"/>
    <w:basedOn w:val="DefaultParagraphFont"/>
    <w:rsid w:val="00EB44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7848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8349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158861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90087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036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5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290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189172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65057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123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9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3103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26936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834288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0317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193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197062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062089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43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1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333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2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13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663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93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78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262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27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20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28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20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6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4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10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7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6"/>
  <c:chart>
    <c:title>
      <c:tx>
        <c:rich>
          <a:bodyPr/>
          <a:lstStyle/>
          <a:p>
            <a:pPr>
              <a:defRPr/>
            </a:pPr>
            <a:r>
              <a:rPr lang="en-US"/>
              <a:t>Hypertension</a:t>
            </a:r>
            <a:r>
              <a:rPr lang="en-US" baseline="0"/>
              <a:t> in america</a:t>
            </a:r>
            <a:endParaRPr lang="en-US"/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showPercent val="1"/>
            <c:showLeaderLines val="1"/>
          </c:dLbls>
          <c:cat>
            <c:strRef>
              <c:f>Sheet1!$A$2:$A$5</c:f>
              <c:strCache>
                <c:ptCount val="3"/>
                <c:pt idx="0">
                  <c:v>Pre-Hypertension</c:v>
                </c:pt>
                <c:pt idx="1">
                  <c:v>hypertension</c:v>
                </c:pt>
                <c:pt idx="2">
                  <c:v>rest of america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0.25</c:v>
                </c:pt>
                <c:pt idx="1">
                  <c:v>0.4300000000000001</c:v>
                </c:pt>
                <c:pt idx="2">
                  <c:v>0.32000000000000012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EED49-8BB9-4EC7-A970-441B62C1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creator>wcpss</dc:creator>
  <cp:lastModifiedBy>Georgia</cp:lastModifiedBy>
  <cp:revision>2</cp:revision>
  <dcterms:created xsi:type="dcterms:W3CDTF">2012-01-30T22:53:00Z</dcterms:created>
  <dcterms:modified xsi:type="dcterms:W3CDTF">2012-01-30T22:53:00Z</dcterms:modified>
</cp:coreProperties>
</file>